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1" w:rsidRPr="00D772EC" w:rsidRDefault="00F72CC1" w:rsidP="00D772EC">
      <w:pPr>
        <w:autoSpaceDE w:val="0"/>
        <w:autoSpaceDN w:val="0"/>
        <w:adjustRightInd w:val="0"/>
        <w:ind w:left="5245"/>
        <w:jc w:val="center"/>
        <w:outlineLvl w:val="0"/>
        <w:rPr>
          <w:szCs w:val="24"/>
        </w:rPr>
      </w:pPr>
      <w:r w:rsidRPr="00D772EC">
        <w:rPr>
          <w:szCs w:val="24"/>
        </w:rPr>
        <w:t>УТВЕРЖДЕНА</w:t>
      </w:r>
    </w:p>
    <w:p w:rsidR="00F72CC1" w:rsidRPr="00D772EC" w:rsidRDefault="00F72CC1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постановлением Администрации</w:t>
      </w:r>
    </w:p>
    <w:p w:rsidR="00F72CC1" w:rsidRPr="00D772EC" w:rsidRDefault="00F36F22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городского округа</w:t>
      </w:r>
    </w:p>
    <w:p w:rsidR="00F72CC1" w:rsidRPr="00D772EC" w:rsidRDefault="00D772EC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 w:rsidRPr="00D772EC">
        <w:rPr>
          <w:szCs w:val="24"/>
        </w:rPr>
        <w:t>"</w:t>
      </w:r>
      <w:r w:rsidR="00F72CC1" w:rsidRPr="00D772EC">
        <w:rPr>
          <w:szCs w:val="24"/>
        </w:rPr>
        <w:t>Город Архангельск</w:t>
      </w:r>
      <w:r w:rsidRPr="00D772EC">
        <w:rPr>
          <w:szCs w:val="24"/>
        </w:rPr>
        <w:t>"</w:t>
      </w:r>
    </w:p>
    <w:p w:rsidR="00F72CC1" w:rsidRDefault="00906113" w:rsidP="00D772EC">
      <w:pPr>
        <w:autoSpaceDE w:val="0"/>
        <w:autoSpaceDN w:val="0"/>
        <w:adjustRightInd w:val="0"/>
        <w:ind w:left="5245"/>
        <w:jc w:val="center"/>
        <w:rPr>
          <w:bCs/>
          <w:szCs w:val="36"/>
        </w:rPr>
      </w:pPr>
      <w:r>
        <w:rPr>
          <w:bCs/>
          <w:szCs w:val="36"/>
        </w:rPr>
        <w:t>от 19 января 2022 г. № 86</w:t>
      </w:r>
    </w:p>
    <w:p w:rsidR="00CE2666" w:rsidRPr="00D772EC" w:rsidRDefault="00CE2666" w:rsidP="00D772EC">
      <w:pPr>
        <w:autoSpaceDE w:val="0"/>
        <w:autoSpaceDN w:val="0"/>
        <w:adjustRightInd w:val="0"/>
        <w:ind w:left="5245"/>
        <w:jc w:val="center"/>
        <w:rPr>
          <w:szCs w:val="24"/>
        </w:rPr>
      </w:pPr>
      <w:r>
        <w:rPr>
          <w:bCs/>
          <w:szCs w:val="36"/>
        </w:rPr>
        <w:t xml:space="preserve">(в ред. от </w:t>
      </w:r>
      <w:r w:rsidR="00A67A14">
        <w:rPr>
          <w:bCs/>
          <w:szCs w:val="36"/>
        </w:rPr>
        <w:t>21.09</w:t>
      </w:r>
      <w:r w:rsidR="00A3157F">
        <w:rPr>
          <w:bCs/>
          <w:szCs w:val="36"/>
        </w:rPr>
        <w:t>.2023</w:t>
      </w:r>
      <w:r>
        <w:rPr>
          <w:bCs/>
          <w:szCs w:val="36"/>
        </w:rPr>
        <w:t xml:space="preserve"> № </w:t>
      </w:r>
      <w:r w:rsidR="00A67A14">
        <w:rPr>
          <w:bCs/>
          <w:szCs w:val="36"/>
        </w:rPr>
        <w:t>1523</w:t>
      </w:r>
      <w:r w:rsidR="00A3157F">
        <w:rPr>
          <w:bCs/>
          <w:szCs w:val="36"/>
        </w:rPr>
        <w:t>)</w:t>
      </w:r>
    </w:p>
    <w:p w:rsidR="00525D8B" w:rsidRDefault="00525D8B" w:rsidP="004E0159">
      <w:pPr>
        <w:widowControl w:val="0"/>
        <w:autoSpaceDE w:val="0"/>
        <w:autoSpaceDN w:val="0"/>
        <w:rPr>
          <w:b/>
          <w:sz w:val="22"/>
          <w:szCs w:val="22"/>
        </w:rPr>
      </w:pPr>
    </w:p>
    <w:p w:rsidR="00F72CC1" w:rsidRPr="00F72CC1" w:rsidRDefault="00F72CC1" w:rsidP="00F72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CC1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72CC1" w:rsidRPr="00F72CC1" w:rsidRDefault="00D772EC" w:rsidP="00F72CC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="00F72CC1" w:rsidRPr="00F72CC1">
        <w:rPr>
          <w:b/>
          <w:bCs/>
          <w:szCs w:val="28"/>
        </w:rPr>
        <w:t xml:space="preserve">Капитальный ремонт объектов </w:t>
      </w:r>
      <w:r w:rsidR="00B35819">
        <w:rPr>
          <w:b/>
          <w:bCs/>
          <w:szCs w:val="28"/>
        </w:rPr>
        <w:t>городского округа</w:t>
      </w:r>
      <w:r w:rsidR="00F72CC1" w:rsidRPr="00F72CC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"</w:t>
      </w:r>
      <w:r w:rsidR="00F72CC1" w:rsidRPr="00F72CC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F245DF" w:rsidRPr="00F72CC1" w:rsidRDefault="00F245DF" w:rsidP="00525D8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370C0" w:rsidRPr="006370C0" w:rsidRDefault="006370C0" w:rsidP="006370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370C0">
        <w:rPr>
          <w:rFonts w:eastAsia="Calibri"/>
          <w:b/>
          <w:bCs/>
          <w:szCs w:val="28"/>
          <w:lang w:eastAsia="en-US"/>
        </w:rPr>
        <w:t>Паспорт</w:t>
      </w:r>
    </w:p>
    <w:p w:rsidR="006370C0" w:rsidRPr="006370C0" w:rsidRDefault="006370C0" w:rsidP="006370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370C0">
        <w:rPr>
          <w:rFonts w:eastAsia="Calibri"/>
          <w:b/>
          <w:bCs/>
          <w:szCs w:val="28"/>
          <w:lang w:eastAsia="en-US"/>
        </w:rPr>
        <w:t xml:space="preserve">ведомственной целевой программы "Капитальный ремонт объектов городского округа "Город Архангельск" </w:t>
      </w:r>
    </w:p>
    <w:p w:rsidR="006370C0" w:rsidRPr="006370C0" w:rsidRDefault="006370C0" w:rsidP="006370C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370C0">
        <w:rPr>
          <w:rFonts w:eastAsia="Calibri"/>
          <w:b/>
          <w:bCs/>
          <w:szCs w:val="28"/>
          <w:lang w:eastAsia="en-US"/>
        </w:rPr>
        <w:t>(далее-ведомственная программа)</w:t>
      </w:r>
    </w:p>
    <w:p w:rsidR="006370C0" w:rsidRPr="006370C0" w:rsidRDefault="006370C0" w:rsidP="006370C0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276"/>
        <w:gridCol w:w="1417"/>
        <w:gridCol w:w="1503"/>
      </w:tblGrid>
      <w:tr w:rsidR="006370C0" w:rsidRPr="006370C0" w:rsidTr="00317CE3">
        <w:trPr>
          <w:trHeight w:val="7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Сроки реализации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2022 - 2027 годы</w:t>
            </w:r>
          </w:p>
        </w:tc>
      </w:tr>
      <w:tr w:rsidR="006370C0" w:rsidRPr="006370C0" w:rsidTr="00CC3D82">
        <w:trPr>
          <w:trHeight w:val="7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Координатор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Pr="006370C0">
              <w:rPr>
                <w:rFonts w:eastAsia="Calibri"/>
                <w:bCs/>
                <w:sz w:val="22"/>
                <w:szCs w:val="22"/>
                <w:lang w:eastAsia="en-US"/>
              </w:rPr>
              <w:t>"Город Архангельск"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(далее - департамент транспорта, строительства и городской инфраструктуры)</w:t>
            </w:r>
          </w:p>
        </w:tc>
      </w:tr>
      <w:tr w:rsidR="006370C0" w:rsidRPr="006370C0" w:rsidTr="00317CE3">
        <w:trPr>
          <w:trHeight w:val="7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Заказчик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Департамент транспорта, строительства и городской инфраструктуры</w:t>
            </w:r>
          </w:p>
        </w:tc>
      </w:tr>
      <w:tr w:rsidR="006370C0" w:rsidRPr="006370C0" w:rsidTr="00CC3D82">
        <w:trPr>
          <w:trHeight w:val="7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Исполнитель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Департамент транспорта, строительства и городской инфраструктуры</w:t>
            </w:r>
          </w:p>
        </w:tc>
      </w:tr>
      <w:tr w:rsidR="006370C0" w:rsidRPr="006370C0" w:rsidTr="00317CE3">
        <w:trPr>
          <w:trHeight w:val="1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Цели и задачи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Цель 1. Обеспечение устойчивого функционирования объектов городского округа "Город Архангельск".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Задача 1.1. Поддержание в надлежащем состоянии объектов благоустройства, расположенных на территории городского округа "Город Архангельск".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Задача 1.2. Приведение автомобильных дорог общего пользования местного значения городского округа "Город Архангельск" в соответствие с нормативными требованиями к автомобильным дорогам.</w:t>
            </w:r>
          </w:p>
          <w:p w:rsidR="006370C0" w:rsidRPr="00CC3D82" w:rsidRDefault="006370C0" w:rsidP="00637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Задача 1.3. </w:t>
            </w:r>
            <w:r w:rsidRPr="006370C0">
              <w:rPr>
                <w:sz w:val="22"/>
                <w:szCs w:val="22"/>
              </w:rPr>
              <w:t>Восстановление надлежащего технического состояния конструктивных элементов, систем инженерно-технического оборудования, сетей инженерно-технического обеспечения объектов городского округа "Город Архангельск".</w:t>
            </w:r>
          </w:p>
        </w:tc>
      </w:tr>
      <w:tr w:rsidR="006370C0" w:rsidRPr="006370C0" w:rsidTr="00317CE3">
        <w:trPr>
          <w:trHeight w:val="8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Целевые индикаторы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Целевой индикатор 1. Доля завершенных этапов работ по капитальному ремонту объектов благоустройства от этапов, запланированных к выполнению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Целевой индикатор 2. Количество объектов благоустройства, на которых проведен капитальный ремонт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  <w:lang w:bidi="ru-RU"/>
              </w:rPr>
              <w:t xml:space="preserve">Целевой индикатор 3. </w:t>
            </w:r>
            <w:r w:rsidRPr="006370C0">
              <w:rPr>
                <w:sz w:val="22"/>
                <w:szCs w:val="22"/>
              </w:rPr>
              <w:t>Протяженность автомобильных дорог общего пользования местного значения городского округа "Город Архангельск", на которых проведен капитальный ремонт в 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sz w:val="22"/>
                <w:szCs w:val="22"/>
              </w:rPr>
              <w:t>Целевой индикатор 4.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Количество объектов социальной сферы, находящихся в муниципальной казне городского округа "Город Архангельск", на которых проведен капитальный ремонт в 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соответствующем году.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370C0">
              <w:rPr>
                <w:rFonts w:eastAsiaTheme="minorHAnsi"/>
                <w:sz w:val="22"/>
                <w:szCs w:val="22"/>
                <w:lang w:eastAsia="en-US"/>
              </w:rPr>
              <w:t xml:space="preserve">Целевой индикатор 5. 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>Доля объектов коммунального хозяйства городского округа "Город Архангельск", на которых проведен капитальный ремонт в соответствующем году, в общем количестве объектов коммунального хозяйства городского округа "Город Архангельск", включенных в план капитального  ремонта на соответствующий год.</w:t>
            </w:r>
          </w:p>
          <w:p w:rsidR="000957DC" w:rsidRDefault="006370C0" w:rsidP="00637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Целевой индикатор 6. Количество объектов монументального искусства, на которых проведен капитальный ремонт в соответствующем году</w:t>
            </w:r>
            <w:r w:rsidR="000957DC">
              <w:rPr>
                <w:sz w:val="22"/>
                <w:szCs w:val="22"/>
              </w:rPr>
              <w:t>.</w:t>
            </w:r>
          </w:p>
          <w:p w:rsidR="00247CF4" w:rsidRDefault="000957DC" w:rsidP="00637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7. Количество объектов социальной сферы, находящихся в муниципальной казне городского  округа «Город Архангельск», благоустройство  территории которых осуществлялось в соответствующем году</w:t>
            </w:r>
            <w:r w:rsidR="00247CF4">
              <w:rPr>
                <w:sz w:val="22"/>
                <w:szCs w:val="22"/>
              </w:rPr>
              <w:t>.</w:t>
            </w:r>
          </w:p>
          <w:p w:rsidR="006370C0" w:rsidRPr="006370C0" w:rsidRDefault="00247CF4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Целевой индикатор 8. Протяженность автомобильных дорог общего пользования местного значения городского округа « Город Архангельск», на которых выполнялись  работы по капитальному ремонту в соответствующем году</w:t>
            </w:r>
            <w:r w:rsidR="006370C0" w:rsidRPr="006370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370C0" w:rsidRPr="006370C0" w:rsidTr="00CC3D82">
        <w:trPr>
          <w:trHeight w:val="5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F27B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финансового обеспечения реализации ведомственной программы составит </w:t>
            </w:r>
            <w:r w:rsidR="00F27BAE" w:rsidRPr="00F27BAE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1 629 037,9</w:t>
            </w: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тыс. руб., в том числе: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Годы реализации ведомственной программы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Источники финансового обеспечения, тыс. руб.</w:t>
            </w:r>
          </w:p>
        </w:tc>
      </w:tr>
      <w:tr w:rsidR="006370C0" w:rsidRPr="006370C0" w:rsidTr="00317CE3">
        <w:trPr>
          <w:trHeight w:val="3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70C0" w:rsidRPr="006370C0" w:rsidTr="00317CE3">
        <w:trPr>
          <w:trHeight w:val="4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городской 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областной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70C0">
              <w:rPr>
                <w:rFonts w:eastAsia="Calibri"/>
                <w:sz w:val="22"/>
                <w:szCs w:val="22"/>
                <w:lang w:eastAsia="en-US"/>
              </w:rPr>
              <w:t>федераль</w:t>
            </w:r>
            <w:proofErr w:type="spellEnd"/>
            <w:r w:rsidRPr="006370C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70C0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6370C0">
              <w:rPr>
                <w:rFonts w:eastAsia="Calibri"/>
                <w:sz w:val="22"/>
                <w:szCs w:val="22"/>
                <w:lang w:eastAsia="en-US"/>
              </w:rPr>
              <w:t xml:space="preserve">  бюджет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9345FD" w:rsidP="0064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33 766,9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75 555,8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578F8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45FD">
              <w:rPr>
                <w:rFonts w:eastAsia="Calibri"/>
                <w:sz w:val="22"/>
                <w:szCs w:val="22"/>
                <w:lang w:eastAsia="en-US"/>
              </w:rPr>
              <w:t>250 306,8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9345FD" w:rsidP="00F578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359 629,5</w:t>
            </w:r>
          </w:p>
        </w:tc>
      </w:tr>
      <w:tr w:rsidR="006370C0" w:rsidRPr="006370C0" w:rsidTr="00317CE3">
        <w:trPr>
          <w:trHeight w:val="3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F27BAE" w:rsidRDefault="00F27BAE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27BAE">
              <w:rPr>
                <w:rFonts w:eastAsia="Calibri"/>
                <w:sz w:val="22"/>
                <w:szCs w:val="22"/>
                <w:highlight w:val="yellow"/>
                <w:lang w:eastAsia="en-US"/>
              </w:rPr>
              <w:t>72 769,1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F27BAE" w:rsidRDefault="00F27BAE" w:rsidP="00DC3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27BAE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525 647,0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0957DC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185 459,2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27BAE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BAE">
              <w:rPr>
                <w:rFonts w:eastAsia="Calibri"/>
                <w:sz w:val="22"/>
                <w:szCs w:val="22"/>
                <w:highlight w:val="yellow"/>
                <w:lang w:eastAsia="en-US"/>
              </w:rPr>
              <w:t>783 875,3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F27BAE" w:rsidP="0063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0957DC" w:rsidP="00AA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92 882,5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0957DC" w:rsidP="0063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173 003,8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F27BAE" w:rsidP="006370C0">
            <w:pPr>
              <w:jc w:val="center"/>
              <w:rPr>
                <w:sz w:val="22"/>
                <w:szCs w:val="22"/>
              </w:rPr>
            </w:pPr>
            <w:r w:rsidRPr="00F27BAE">
              <w:rPr>
                <w:sz w:val="22"/>
                <w:szCs w:val="22"/>
                <w:highlight w:val="yellow"/>
              </w:rPr>
              <w:t>291 146,8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0957DC" w:rsidP="0063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0957DC" w:rsidP="0063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165 734,6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0957DC" w:rsidP="0063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194 386,3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6370C0" w:rsidP="006370C0">
            <w:pPr>
              <w:jc w:val="center"/>
              <w:rPr>
                <w:sz w:val="22"/>
                <w:szCs w:val="22"/>
              </w:rPr>
            </w:pPr>
            <w:r w:rsidRPr="009345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6370C0" w:rsidP="006370C0">
            <w:pPr>
              <w:jc w:val="center"/>
              <w:rPr>
                <w:sz w:val="22"/>
                <w:szCs w:val="22"/>
              </w:rPr>
            </w:pPr>
            <w:r w:rsidRPr="009345FD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jc w:val="center"/>
              <w:rPr>
                <w:sz w:val="22"/>
                <w:szCs w:val="22"/>
              </w:rPr>
            </w:pPr>
            <w:r w:rsidRPr="006370C0">
              <w:rPr>
                <w:sz w:val="22"/>
                <w:szCs w:val="22"/>
              </w:rPr>
              <w:t>-</w:t>
            </w:r>
          </w:p>
        </w:tc>
      </w:tr>
      <w:tr w:rsidR="006370C0" w:rsidRPr="006370C0" w:rsidTr="00317CE3">
        <w:trPr>
          <w:trHeight w:val="1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6370C0" w:rsidP="0063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0C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F27BAE" w:rsidP="00644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BAE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131 796,5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F27BAE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722 737,0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9345FD" w:rsidRDefault="000957DC" w:rsidP="0063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774 504,4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0" w:rsidRPr="006370C0" w:rsidRDefault="00F27BAE" w:rsidP="00DC37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7BAE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1 629 037,9</w:t>
            </w:r>
          </w:p>
        </w:tc>
      </w:tr>
    </w:tbl>
    <w:p w:rsidR="006370C0" w:rsidRPr="006370C0" w:rsidRDefault="006370C0" w:rsidP="006370C0">
      <w:pPr>
        <w:widowControl w:val="0"/>
        <w:autoSpaceDE w:val="0"/>
        <w:autoSpaceDN w:val="0"/>
        <w:adjustRightInd w:val="0"/>
        <w:rPr>
          <w:b/>
          <w:sz w:val="26"/>
          <w:szCs w:val="26"/>
          <w:lang w:bidi="ru-RU"/>
        </w:rPr>
        <w:sectPr w:rsidR="006370C0" w:rsidRPr="006370C0" w:rsidSect="00BD4739">
          <w:pgSz w:w="11906" w:h="16838" w:code="9"/>
          <w:pgMar w:top="1134" w:right="709" w:bottom="709" w:left="1701" w:header="709" w:footer="709" w:gutter="0"/>
          <w:cols w:space="720"/>
          <w:docGrid w:linePitch="299"/>
        </w:sectPr>
      </w:pPr>
    </w:p>
    <w:p w:rsidR="005E4D7D" w:rsidRPr="00123EA7" w:rsidRDefault="007C6333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E4D7D" w:rsidRPr="00123EA7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</w:t>
      </w:r>
    </w:p>
    <w:p w:rsidR="005E4D7D" w:rsidRPr="00123EA7" w:rsidRDefault="005E4D7D" w:rsidP="005E4D7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A7">
        <w:rPr>
          <w:rFonts w:ascii="Times New Roman" w:hAnsi="Times New Roman" w:cs="Times New Roman"/>
          <w:b/>
          <w:sz w:val="28"/>
          <w:szCs w:val="28"/>
        </w:rPr>
        <w:t>реализации ведомственной программы</w:t>
      </w:r>
    </w:p>
    <w:p w:rsidR="005E4D7D" w:rsidRPr="00123EA7" w:rsidRDefault="005E4D7D" w:rsidP="005E4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Одной из основных задач органов местного самоуправления городского округа "Город Архангельск" является повышение уровня благоустройства общественных территорий, что способствует формированию привлекательного облика города.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Предоставление качественных услуг населению городского округа "Город Архангельск" также имеет немаловажное значение. Основной составляющей, определяющей качество услуг, является техническое состояние объектов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В настоящее время остро стоит проблема по поддержанию надлежащего технического состояния объектов коммунального хозяйства, объектов социальной сферы городского округа "Город Архангельск" и автомобильных дорог общего пользования местного значения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Протяженность сетей наружной канализации, находящейся в муниципальной собственности городского округа "Город Архангельск", составляет 487,1 км, протяженность ветхих сетей, требующих замены, - 289,7 км.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Протяженность улично-дорожной сети городского округа "Город Архангельск" составляет 460,3 км. Для поддержания прочности автомобильных дорог требуется регулярное проведение капитального ремонта.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В муниципальной собственности городского округа "Город Архангельск" находятся объекты социальной сферы, большая часть которых требует капитального ремонта.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В реестре муниципального имущества, принадлежащего городскому округу "Город Архангельск", числятся объекты монументального искусства, часть из которых находится в неудовлетворительном состоянии и требует капитального ремонта.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Решение вышеуказанных проблем, сформировавшихся в течение десятилетий, 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объектов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Реализация ведомственной программы направлена на достижение цели муниципальной программы "Комплексное развитие территории городского округа "Город Архангельск", - обеспечение комплексного решения вопросов, связанных с развитием территории городского округа "Город Архангельск".</w:t>
      </w:r>
    </w:p>
    <w:p w:rsidR="00B05B23" w:rsidRPr="00B05B23" w:rsidRDefault="00B05B23" w:rsidP="00B05B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bidi="ru-RU"/>
        </w:rPr>
      </w:pPr>
      <w:r w:rsidRPr="00B05B23">
        <w:rPr>
          <w:szCs w:val="28"/>
          <w:lang w:bidi="ru-RU"/>
        </w:rPr>
        <w:t>Сведения о целевых индикаторах и их значениях приведены в приложении №1 к ведомственной программе</w:t>
      </w:r>
      <w:proofErr w:type="gramStart"/>
      <w:r w:rsidRPr="00B05B23">
        <w:rPr>
          <w:szCs w:val="28"/>
          <w:lang w:bidi="ru-RU"/>
        </w:rPr>
        <w:t>."</w:t>
      </w:r>
      <w:proofErr w:type="gramEnd"/>
    </w:p>
    <w:p w:rsidR="00B05B23" w:rsidRDefault="00B05B23" w:rsidP="00D77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0D" w:rsidRPr="00123EA7" w:rsidRDefault="007C6333" w:rsidP="00351C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1C0D" w:rsidRPr="00123EA7">
        <w:rPr>
          <w:rFonts w:ascii="Times New Roman" w:hAnsi="Times New Roman" w:cs="Times New Roman"/>
          <w:b/>
          <w:sz w:val="28"/>
          <w:szCs w:val="28"/>
        </w:rPr>
        <w:t>. Перечень мероприятий и финансовое обеспечение</w:t>
      </w:r>
    </w:p>
    <w:p w:rsidR="00351C0D" w:rsidRPr="00123EA7" w:rsidRDefault="00351C0D" w:rsidP="00351C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A7">
        <w:rPr>
          <w:rFonts w:ascii="Times New Roman" w:hAnsi="Times New Roman" w:cs="Times New Roman"/>
          <w:b/>
          <w:sz w:val="28"/>
          <w:szCs w:val="28"/>
        </w:rPr>
        <w:t>реализации ведомственной программы</w:t>
      </w:r>
    </w:p>
    <w:p w:rsidR="00351C0D" w:rsidRPr="00123EA7" w:rsidRDefault="00351C0D" w:rsidP="0035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>Реализация ведомственной программы осуществляется за счет средств городского, областного и федерального бюджетов.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 xml:space="preserve">Реализация ведомственной программы осуществляется на условиях </w:t>
      </w:r>
      <w:proofErr w:type="spellStart"/>
      <w:r w:rsidRPr="000403EF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0403EF">
        <w:rPr>
          <w:rFonts w:eastAsiaTheme="minorHAnsi"/>
          <w:szCs w:val="28"/>
          <w:lang w:eastAsia="en-US"/>
        </w:rPr>
        <w:t xml:space="preserve"> из областного и федерального бюджетов в рамках: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 xml:space="preserve">подпрограммы </w:t>
      </w:r>
      <w:r w:rsidRPr="000403EF">
        <w:rPr>
          <w:rFonts w:eastAsiaTheme="minorHAnsi"/>
          <w:color w:val="000000" w:themeColor="text1"/>
          <w:szCs w:val="28"/>
          <w:lang w:eastAsia="en-US"/>
        </w:rPr>
        <w:t>"</w:t>
      </w:r>
      <w:r w:rsidRPr="000403EF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Развитие общественного пассажирского транспорта и транспортной инфраструктуры Архангельской области</w:t>
      </w:r>
      <w:r w:rsidRPr="000403EF">
        <w:rPr>
          <w:rFonts w:eastAsiaTheme="minorHAnsi"/>
          <w:color w:val="000000" w:themeColor="text1"/>
          <w:szCs w:val="28"/>
          <w:lang w:eastAsia="en-US"/>
        </w:rPr>
        <w:t>" государственной программы  Архангельской области "</w:t>
      </w:r>
      <w:r w:rsidRPr="000403EF">
        <w:rPr>
          <w:rFonts w:eastAsiaTheme="minorHAnsi"/>
          <w:szCs w:val="28"/>
          <w:lang w:eastAsia="en-US"/>
        </w:rPr>
        <w:t>Развитие транспортной системы Архангельской области", утвержденной постановлением Правительства Архангельской области от 8 октября 2013 года № 463-пп;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color w:val="000000" w:themeColor="text1"/>
          <w:szCs w:val="28"/>
          <w:lang w:eastAsia="en-US"/>
        </w:rPr>
        <w:t>государственной программы Архангельской области "</w:t>
      </w:r>
      <w:r w:rsidRPr="000403EF">
        <w:rPr>
          <w:rFonts w:eastAsiaTheme="minorHAnsi"/>
          <w:szCs w:val="28"/>
          <w:lang w:eastAsia="en-US"/>
        </w:rPr>
        <w:t>Развитие образования и науки Архангельской области", утвержденной постановлением Правительства Архангельской области от 12 октября 2012 года № 463-пп;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rFonts w:eastAsiaTheme="minorHAnsi"/>
          <w:szCs w:val="28"/>
          <w:lang w:eastAsia="en-US"/>
        </w:rPr>
        <w:t>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года № 1642.</w:t>
      </w:r>
    </w:p>
    <w:p w:rsidR="000403EF" w:rsidRPr="000403EF" w:rsidRDefault="000403EF" w:rsidP="0004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403EF">
        <w:rPr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4E2C09" w:rsidRDefault="004E2C09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  <w:sectPr w:rsidR="004E2C09" w:rsidSect="004E2C0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25A3" w:rsidRPr="00A825A3" w:rsidRDefault="00A825A3" w:rsidP="00A825A3">
      <w:pPr>
        <w:ind w:left="8505"/>
        <w:jc w:val="center"/>
        <w:rPr>
          <w:rFonts w:eastAsia="Calibri"/>
          <w:sz w:val="24"/>
          <w:szCs w:val="24"/>
          <w:lang w:eastAsia="en-US"/>
        </w:rPr>
      </w:pPr>
      <w:r w:rsidRPr="00A825A3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A825A3" w:rsidRPr="00A825A3" w:rsidRDefault="00A825A3" w:rsidP="00A825A3">
      <w:pPr>
        <w:ind w:left="8505"/>
        <w:jc w:val="center"/>
        <w:rPr>
          <w:rFonts w:eastAsia="Calibri"/>
          <w:sz w:val="24"/>
          <w:szCs w:val="24"/>
          <w:lang w:eastAsia="en-US"/>
        </w:rPr>
      </w:pPr>
      <w:r w:rsidRPr="00A825A3">
        <w:rPr>
          <w:rFonts w:eastAsia="Calibri"/>
          <w:sz w:val="24"/>
          <w:szCs w:val="24"/>
          <w:lang w:eastAsia="en-US"/>
        </w:rPr>
        <w:t>к ведомственной целевой программе "Капитальный ремонт объектов городского округа "Город Архангельск"</w:t>
      </w:r>
    </w:p>
    <w:p w:rsidR="00A825A3" w:rsidRPr="00A825A3" w:rsidRDefault="00A825A3" w:rsidP="00A825A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825A3">
        <w:rPr>
          <w:rFonts w:eastAsia="Calibri"/>
          <w:b/>
          <w:sz w:val="24"/>
          <w:szCs w:val="24"/>
          <w:lang w:eastAsia="en-US"/>
        </w:rPr>
        <w:t xml:space="preserve">СВЕДЕНИЯ </w:t>
      </w:r>
    </w:p>
    <w:p w:rsidR="00A825A3" w:rsidRPr="00A825A3" w:rsidRDefault="00A825A3" w:rsidP="00A825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825A3">
        <w:rPr>
          <w:rFonts w:eastAsia="Calibri"/>
          <w:b/>
          <w:sz w:val="24"/>
          <w:szCs w:val="24"/>
          <w:lang w:eastAsia="en-US"/>
        </w:rPr>
        <w:t>о целевых индикаторах ведомственной программы "Капитальный ремонт объектов городского округа</w:t>
      </w:r>
    </w:p>
    <w:p w:rsidR="00A825A3" w:rsidRPr="00A825A3" w:rsidRDefault="00A825A3" w:rsidP="00A825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825A3">
        <w:rPr>
          <w:rFonts w:eastAsia="Calibri"/>
          <w:b/>
          <w:sz w:val="24"/>
          <w:szCs w:val="24"/>
          <w:lang w:eastAsia="en-US"/>
        </w:rPr>
        <w:t xml:space="preserve">"Город Архангельск" и их </w:t>
      </w:r>
      <w:proofErr w:type="gramStart"/>
      <w:r w:rsidRPr="00A825A3">
        <w:rPr>
          <w:rFonts w:eastAsia="Calibri"/>
          <w:b/>
          <w:sz w:val="24"/>
          <w:szCs w:val="24"/>
          <w:lang w:eastAsia="en-US"/>
        </w:rPr>
        <w:t>значениях</w:t>
      </w:r>
      <w:proofErr w:type="gramEnd"/>
    </w:p>
    <w:p w:rsidR="00A825A3" w:rsidRPr="00A825A3" w:rsidRDefault="00A825A3" w:rsidP="00A825A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8046"/>
        <w:gridCol w:w="1134"/>
        <w:gridCol w:w="709"/>
        <w:gridCol w:w="850"/>
        <w:gridCol w:w="851"/>
        <w:gridCol w:w="850"/>
        <w:gridCol w:w="709"/>
        <w:gridCol w:w="709"/>
        <w:gridCol w:w="709"/>
        <w:gridCol w:w="709"/>
      </w:tblGrid>
      <w:tr w:rsidR="00A825A3" w:rsidRPr="00A825A3" w:rsidTr="00A825A3">
        <w:trPr>
          <w:trHeight w:val="269"/>
          <w:tblHeader/>
        </w:trPr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Значения целевых индикаторов</w:t>
            </w:r>
          </w:p>
        </w:tc>
      </w:tr>
      <w:tr w:rsidR="00A825A3" w:rsidRPr="00A825A3" w:rsidTr="00A825A3">
        <w:trPr>
          <w:trHeight w:val="326"/>
          <w:tblHeader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ведомственной программы</w:t>
            </w:r>
          </w:p>
        </w:tc>
      </w:tr>
      <w:tr w:rsidR="00A825A3" w:rsidRPr="00A825A3" w:rsidTr="00A825A3">
        <w:trPr>
          <w:trHeight w:val="326"/>
          <w:tblHeader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</w:tr>
      <w:tr w:rsidR="00A825A3" w:rsidRPr="00A825A3" w:rsidTr="00A825A3">
        <w:trPr>
          <w:trHeight w:val="44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1. Доля завершенных этапов работ по капитальному ремонту объектов благоустройства от этапов, запланированных </w:t>
            </w:r>
            <w:r w:rsidRPr="00A825A3">
              <w:rPr>
                <w:rFonts w:eastAsia="Calibri"/>
                <w:sz w:val="24"/>
                <w:szCs w:val="24"/>
                <w:lang w:eastAsia="en-US"/>
              </w:rPr>
              <w:br/>
              <w:t>к выполнению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825A3" w:rsidRPr="00A825A3" w:rsidTr="00A825A3">
        <w:trPr>
          <w:trHeight w:val="7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Целевой индикатор 2. Количество объектов благоустройства, на которых  проведен капитальный ремонт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825A3" w:rsidRPr="00A825A3" w:rsidTr="00A825A3">
        <w:trPr>
          <w:trHeight w:val="7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3. Протяженность автомобильных дорог общего пользования местного значения городского округа "Город Архангельск", </w:t>
            </w:r>
            <w:r w:rsidRPr="00A825A3">
              <w:rPr>
                <w:rFonts w:eastAsia="Calibri"/>
                <w:sz w:val="24"/>
                <w:szCs w:val="24"/>
                <w:lang w:eastAsia="en-US"/>
              </w:rPr>
              <w:br/>
              <w:t>на которых  проведен капитальный ремонт 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247CF4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825A3" w:rsidRPr="00A825A3" w:rsidTr="00A825A3">
        <w:trPr>
          <w:trHeight w:val="7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4. . Количество объектов социальной сферы, находящихся в муниципальной казне городского округа "Город Архангельск", на которых проведен капитальный ремонт </w:t>
            </w:r>
          </w:p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6304E6" w:rsidP="00630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6304E6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6304E6" w:rsidP="00630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825A3" w:rsidRPr="00A825A3" w:rsidTr="007D55FC">
        <w:trPr>
          <w:trHeight w:val="36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DF58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5. Доля объектов коммунального хозяйства городского округа "Город Архангельск", на которых проведен капитальный ремонт </w:t>
            </w:r>
            <w:r w:rsidRPr="00A825A3">
              <w:rPr>
                <w:rFonts w:eastAsia="Calibri"/>
                <w:sz w:val="24"/>
                <w:szCs w:val="24"/>
                <w:lang w:eastAsia="en-US"/>
              </w:rPr>
              <w:br/>
              <w:t>в соответствующем году, в общем количестве объектов коммунального хозяйства городского округа "Город Архангельск", включенных в план капитального ремонта на соответствующий год</w:t>
            </w:r>
            <w:r w:rsidR="009559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9559DF" w:rsidP="009559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9DF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825A3" w:rsidRPr="00A825A3" w:rsidTr="00A825A3">
        <w:trPr>
          <w:trHeight w:val="7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Целевой индикатор 6. Количество объектов монументального искусства, </w:t>
            </w:r>
            <w:r w:rsidRPr="00A825A3">
              <w:rPr>
                <w:rFonts w:eastAsia="Calibri"/>
                <w:sz w:val="24"/>
                <w:szCs w:val="24"/>
                <w:lang w:eastAsia="en-US"/>
              </w:rPr>
              <w:br/>
              <w:t xml:space="preserve">на которых проведен капитальный ремонт 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35AB2" w:rsidRPr="00A825A3" w:rsidTr="00A825A3">
        <w:trPr>
          <w:trHeight w:val="7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2" w:rsidRPr="00535AB2" w:rsidRDefault="00535AB2" w:rsidP="00535A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5AB2">
              <w:rPr>
                <w:sz w:val="24"/>
                <w:szCs w:val="24"/>
              </w:rPr>
              <w:t>Целевой индикатор 7. Количество объектов социальной сферы, находящихся в муниципальной казне городского округа «Город Архангельск», благоустройство  территории которых осуществлялось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535AB2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535AB2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6304E6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6304E6" w:rsidP="00630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F14AE1" w:rsidRDefault="00F14AE1" w:rsidP="00F14AE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F14AE1" w:rsidRDefault="00F14AE1" w:rsidP="00F14AE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6304E6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535AB2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2" w:rsidRPr="00A825A3" w:rsidRDefault="00535AB2" w:rsidP="00A825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47CF4" w:rsidRPr="00A825A3" w:rsidTr="00A825A3">
        <w:trPr>
          <w:trHeight w:val="7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4" w:rsidRPr="00247CF4" w:rsidRDefault="00247CF4" w:rsidP="00535A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7CF4">
              <w:rPr>
                <w:sz w:val="24"/>
                <w:szCs w:val="24"/>
              </w:rPr>
              <w:t>Целевой индикатор 8. Протяженность автомобильных дорог общего пользования местного значения городского округа « Город Архангельск», на которых выполнялись  работы по капитальному ремонту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DA0CAA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C2040B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4" w:rsidRDefault="00247CF4" w:rsidP="00247C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A825A3" w:rsidRPr="00A825A3" w:rsidRDefault="00A825A3" w:rsidP="00A825A3">
      <w:pPr>
        <w:rPr>
          <w:rFonts w:eastAsia="Calibri"/>
          <w:sz w:val="24"/>
          <w:szCs w:val="24"/>
          <w:lang w:eastAsia="en-US"/>
        </w:rPr>
      </w:pPr>
    </w:p>
    <w:tbl>
      <w:tblPr>
        <w:tblStyle w:val="2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3729"/>
      </w:tblGrid>
      <w:tr w:rsidR="00A825A3" w:rsidRPr="00A825A3" w:rsidTr="004B4393">
        <w:tc>
          <w:tcPr>
            <w:tcW w:w="1526" w:type="dxa"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Примечание.</w:t>
            </w:r>
          </w:p>
        </w:tc>
        <w:tc>
          <w:tcPr>
            <w:tcW w:w="13750" w:type="dxa"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25A3">
              <w:rPr>
                <w:rFonts w:eastAsia="Calibri"/>
                <w:sz w:val="24"/>
                <w:szCs w:val="24"/>
                <w:lang w:eastAsia="en-US"/>
              </w:rPr>
              <w:t>Целевой индикатор № 2 является ключевым показателем эффективности деятельности департамента транспорта, строительства и городской инфраструктуры.</w:t>
            </w:r>
          </w:p>
        </w:tc>
      </w:tr>
    </w:tbl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jc w:val="center"/>
        <w:rPr>
          <w:rFonts w:eastAsia="Calibri"/>
          <w:sz w:val="24"/>
          <w:szCs w:val="24"/>
          <w:lang w:eastAsia="en-US"/>
        </w:rPr>
        <w:sectPr w:rsidR="00A825A3" w:rsidRPr="00A825A3" w:rsidSect="00DA57F4">
          <w:head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A825A3" w:rsidRPr="00A825A3" w:rsidRDefault="00A825A3" w:rsidP="00A825A3">
      <w:pPr>
        <w:ind w:left="9214"/>
        <w:jc w:val="center"/>
        <w:rPr>
          <w:rFonts w:eastAsia="Calibri"/>
          <w:sz w:val="24"/>
          <w:szCs w:val="24"/>
          <w:lang w:eastAsia="en-US"/>
        </w:rPr>
      </w:pPr>
      <w:r w:rsidRPr="00A825A3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A825A3" w:rsidRPr="00A825A3" w:rsidRDefault="00A825A3" w:rsidP="00A825A3">
      <w:pPr>
        <w:ind w:left="9214"/>
        <w:jc w:val="center"/>
        <w:rPr>
          <w:rFonts w:eastAsia="Calibri"/>
          <w:sz w:val="24"/>
          <w:szCs w:val="24"/>
          <w:lang w:eastAsia="en-US"/>
        </w:rPr>
      </w:pPr>
      <w:r w:rsidRPr="00A825A3">
        <w:rPr>
          <w:rFonts w:eastAsia="Calibri"/>
          <w:sz w:val="24"/>
          <w:szCs w:val="24"/>
          <w:lang w:eastAsia="en-US"/>
        </w:rPr>
        <w:t xml:space="preserve">к ведомственной целевой программе </w:t>
      </w:r>
    </w:p>
    <w:p w:rsidR="00A825A3" w:rsidRPr="00A825A3" w:rsidRDefault="00A825A3" w:rsidP="00A825A3">
      <w:pPr>
        <w:ind w:left="9214"/>
        <w:jc w:val="center"/>
        <w:rPr>
          <w:rFonts w:eastAsia="Calibri"/>
          <w:sz w:val="24"/>
          <w:szCs w:val="24"/>
          <w:lang w:eastAsia="en-US"/>
        </w:rPr>
      </w:pPr>
      <w:r w:rsidRPr="00A825A3">
        <w:rPr>
          <w:rFonts w:eastAsia="Calibri"/>
          <w:sz w:val="24"/>
          <w:szCs w:val="24"/>
          <w:lang w:eastAsia="en-US"/>
        </w:rPr>
        <w:t>"Капитальный ремонт объектов</w:t>
      </w:r>
    </w:p>
    <w:p w:rsidR="00A825A3" w:rsidRPr="00A825A3" w:rsidRDefault="00A825A3" w:rsidP="00A825A3">
      <w:pPr>
        <w:ind w:left="9214"/>
        <w:jc w:val="center"/>
        <w:rPr>
          <w:rFonts w:eastAsia="Calibri"/>
          <w:sz w:val="24"/>
          <w:szCs w:val="24"/>
          <w:lang w:eastAsia="en-US"/>
        </w:rPr>
      </w:pPr>
      <w:r w:rsidRPr="00A825A3">
        <w:rPr>
          <w:rFonts w:eastAsia="Calibri"/>
          <w:sz w:val="24"/>
          <w:szCs w:val="24"/>
          <w:lang w:eastAsia="en-US"/>
        </w:rPr>
        <w:t xml:space="preserve"> городского округа "Город Архангельск"</w:t>
      </w:r>
    </w:p>
    <w:p w:rsidR="00A825A3" w:rsidRPr="00A825A3" w:rsidRDefault="00A825A3" w:rsidP="00A825A3">
      <w:pPr>
        <w:rPr>
          <w:rFonts w:eastAsia="Calibri"/>
          <w:sz w:val="24"/>
          <w:szCs w:val="24"/>
          <w:lang w:eastAsia="en-US"/>
        </w:rPr>
      </w:pPr>
    </w:p>
    <w:p w:rsidR="00A825A3" w:rsidRPr="00A825A3" w:rsidRDefault="00A825A3" w:rsidP="00A825A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 w:bidi="ru-RU"/>
        </w:rPr>
      </w:pPr>
      <w:r w:rsidRPr="00A825A3">
        <w:rPr>
          <w:rFonts w:eastAsia="Calibri"/>
          <w:b/>
          <w:sz w:val="24"/>
          <w:szCs w:val="24"/>
          <w:lang w:eastAsia="en-US" w:bidi="ru-RU"/>
        </w:rPr>
        <w:t xml:space="preserve">ПЕРЕЧЕНЬ </w:t>
      </w:r>
    </w:p>
    <w:p w:rsidR="00A825A3" w:rsidRPr="00A825A3" w:rsidRDefault="00A825A3" w:rsidP="00A825A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 w:bidi="ru-RU"/>
        </w:rPr>
      </w:pPr>
      <w:r w:rsidRPr="00A825A3">
        <w:rPr>
          <w:rFonts w:eastAsia="Calibri"/>
          <w:b/>
          <w:sz w:val="24"/>
          <w:szCs w:val="24"/>
          <w:lang w:eastAsia="en-US" w:bidi="ru-RU"/>
        </w:rPr>
        <w:t xml:space="preserve">мероприятий и финансовое обеспечение реализации ведомственной программы </w:t>
      </w:r>
    </w:p>
    <w:p w:rsidR="00A825A3" w:rsidRPr="00A825A3" w:rsidRDefault="00A825A3" w:rsidP="00A825A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 w:bidi="ru-RU"/>
        </w:rPr>
      </w:pPr>
      <w:r w:rsidRPr="00A825A3">
        <w:rPr>
          <w:rFonts w:eastAsia="Calibri"/>
          <w:b/>
          <w:sz w:val="24"/>
          <w:szCs w:val="24"/>
          <w:lang w:eastAsia="en-US" w:bidi="ru-RU"/>
        </w:rPr>
        <w:t>"Капитальный ремонт объектов городского округа "Город Архангельск"</w:t>
      </w:r>
    </w:p>
    <w:p w:rsidR="00A825A3" w:rsidRPr="00A825A3" w:rsidRDefault="00A825A3" w:rsidP="00A825A3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 w:bidi="ru-RU"/>
        </w:rPr>
      </w:pPr>
    </w:p>
    <w:tbl>
      <w:tblPr>
        <w:tblStyle w:val="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276"/>
        <w:gridCol w:w="1275"/>
        <w:gridCol w:w="1276"/>
        <w:gridCol w:w="1134"/>
        <w:gridCol w:w="1276"/>
        <w:gridCol w:w="1276"/>
      </w:tblGrid>
      <w:tr w:rsidR="00A825A3" w:rsidRPr="00A825A3" w:rsidTr="00402D1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Заказчик ведомственной программы / исполнитель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Источники финансового обеспечения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Объемы финансового обеспечения, тыс. руб.</w:t>
            </w:r>
          </w:p>
        </w:tc>
      </w:tr>
      <w:tr w:rsidR="00A825A3" w:rsidRPr="00A825A3" w:rsidTr="00402D1A">
        <w:trPr>
          <w:trHeight w:val="85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2022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2023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2024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2025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2026</w:t>
            </w:r>
          </w:p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2027     год</w:t>
            </w:r>
          </w:p>
        </w:tc>
      </w:tr>
      <w:tr w:rsidR="00A825A3" w:rsidRPr="00A825A3" w:rsidTr="00402D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9</w:t>
            </w:r>
          </w:p>
        </w:tc>
      </w:tr>
      <w:tr w:rsidR="00A825A3" w:rsidRPr="00A825A3" w:rsidTr="00402D1A">
        <w:trPr>
          <w:trHeight w:val="39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 xml:space="preserve">Мероприятие 1. Проведение работ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 xml:space="preserve">по капитальному ремонту привокзальной площади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 xml:space="preserve">60-летия Октября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>в г. Архангельске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5 382,0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F27BAE" w:rsidP="00A3157F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60 381,0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BC1F0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83 526,7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101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16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702,0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3157F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11 667,3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BC1F0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12 026,7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AC48E9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4 680,0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F27BAE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48 713,7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71 500,0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7375A" w:rsidRPr="00A825A3" w:rsidTr="002772A6">
        <w:trPr>
          <w:trHeight w:val="3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Default="00A7375A" w:rsidP="00A825A3">
            <w:pPr>
              <w:tabs>
                <w:tab w:val="left" w:pos="709"/>
                <w:tab w:val="left" w:pos="3292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 xml:space="preserve">Мероприятие 2. Проведение работ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>по капитальному ремонту автомобильных дорог общего пользования местного значения городского округа "Город Архангельск"</w:t>
            </w:r>
          </w:p>
          <w:p w:rsidR="00A7375A" w:rsidRPr="00A825A3" w:rsidRDefault="00A7375A" w:rsidP="00A825A3">
            <w:pPr>
              <w:tabs>
                <w:tab w:val="left" w:pos="709"/>
                <w:tab w:val="left" w:pos="3292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F27BAE" w:rsidRDefault="00F27BAE" w:rsidP="00C7381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327 700,3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1A5776" w:rsidP="001A577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</w:tr>
      <w:tr w:rsidR="00A7375A" w:rsidRPr="00A825A3" w:rsidTr="00AC48E9">
        <w:trPr>
          <w:trHeight w:val="11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  <w:tab w:val="left" w:pos="3292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F27BAE" w:rsidRDefault="00F27BAE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12 189,1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1A5776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7375A" w:rsidRPr="00A825A3" w:rsidTr="00AC48E9">
        <w:trPr>
          <w:trHeight w:val="11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  <w:tab w:val="left" w:pos="3292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E527F6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527F6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315 511,2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A" w:rsidRPr="00A825A3" w:rsidRDefault="00A7375A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5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lastRenderedPageBreak/>
              <w:t xml:space="preserve">Мероприятие 3. Проведение работ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 xml:space="preserve">по капитальному ремонту </w:t>
            </w:r>
            <w:r w:rsidR="002923AC">
              <w:rPr>
                <w:rFonts w:eastAsia="Calibri"/>
                <w:sz w:val="24"/>
                <w:szCs w:val="24"/>
                <w:lang w:eastAsia="en-US" w:bidi="ru-RU"/>
              </w:rPr>
              <w:t xml:space="preserve"> и  благоустройству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 xml:space="preserve">объектов социальной сферы, находящихся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>в муниципальной казне городского округа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340 485,8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F27BAE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395 778,6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F14AE1" w:rsidRDefault="00F14AE1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207 620,1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2772A6" w:rsidP="002772A6">
            <w:pPr>
              <w:tabs>
                <w:tab w:val="left" w:pos="709"/>
              </w:tabs>
              <w:ind w:right="-10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194 386,3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10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19 303,2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F14AE1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48 897,3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F14AE1" w:rsidRDefault="00F14AE1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13 233,4</w:t>
            </w:r>
            <w:r w:rsidR="00A825A3" w:rsidRPr="00F14AE1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9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70 875,8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F27BAE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161 422,1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2772A6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21 382,5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2772A6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28 651,7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250 306,8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2772A6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185 459,2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2772A6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173 003,8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2772A6" w:rsidP="002772A6">
            <w:pPr>
              <w:tabs>
                <w:tab w:val="left" w:pos="709"/>
              </w:tabs>
              <w:ind w:right="-10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165 734,6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6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Мероприятие 4. Проведение работ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по капитальному ремонту объектов коммунального хозяйства (энергетики) городского округа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Городской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5 990,0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F27BAE" w:rsidP="00F27BAE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6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 xml:space="preserve">Мероприятие 5. Проведение работ </w:t>
            </w: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br/>
              <w:t>по капитальному ремонту памятника Роману Куликову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Городской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2 771,7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A825A3" w:rsidRPr="00A825A3" w:rsidRDefault="00A825A3" w:rsidP="00A82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825A3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276"/>
        <w:gridCol w:w="1275"/>
        <w:gridCol w:w="1276"/>
        <w:gridCol w:w="1134"/>
        <w:gridCol w:w="1276"/>
        <w:gridCol w:w="1276"/>
      </w:tblGrid>
      <w:tr w:rsidR="00A825A3" w:rsidRPr="00A825A3" w:rsidTr="00402D1A">
        <w:tc>
          <w:tcPr>
            <w:tcW w:w="2660" w:type="dxa"/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2835" w:type="dxa"/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1276" w:type="dxa"/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1275" w:type="dxa"/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1276" w:type="dxa"/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1134" w:type="dxa"/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1276" w:type="dxa"/>
            <w:vAlign w:val="center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9</w:t>
            </w:r>
          </w:p>
        </w:tc>
      </w:tr>
      <w:tr w:rsidR="00A825A3" w:rsidRPr="00A825A3" w:rsidTr="00402D1A">
        <w:tc>
          <w:tcPr>
            <w:tcW w:w="2660" w:type="dxa"/>
            <w:vMerge w:val="restart"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Ведомственная программа</w:t>
            </w:r>
          </w:p>
        </w:tc>
        <w:tc>
          <w:tcPr>
            <w:tcW w:w="2835" w:type="dxa"/>
            <w:vMerge w:val="restart"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Всего</w:t>
            </w:r>
          </w:p>
        </w:tc>
        <w:tc>
          <w:tcPr>
            <w:tcW w:w="1701" w:type="dxa"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359 629,5</w:t>
            </w:r>
          </w:p>
        </w:tc>
        <w:tc>
          <w:tcPr>
            <w:tcW w:w="1275" w:type="dxa"/>
          </w:tcPr>
          <w:p w:rsidR="00A825A3" w:rsidRPr="00F14AE1" w:rsidRDefault="00F27BAE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783 875,3</w:t>
            </w:r>
          </w:p>
        </w:tc>
        <w:tc>
          <w:tcPr>
            <w:tcW w:w="1276" w:type="dxa"/>
          </w:tcPr>
          <w:p w:rsidR="00A825A3" w:rsidRPr="00F14AE1" w:rsidRDefault="00F14AE1" w:rsidP="00F14AE1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291 146,8</w:t>
            </w:r>
          </w:p>
        </w:tc>
        <w:tc>
          <w:tcPr>
            <w:tcW w:w="1134" w:type="dxa"/>
          </w:tcPr>
          <w:p w:rsidR="00A825A3" w:rsidRPr="00A825A3" w:rsidRDefault="002772A6" w:rsidP="002772A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194 386,3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c>
          <w:tcPr>
            <w:tcW w:w="2660" w:type="dxa"/>
            <w:vMerge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Городской</w:t>
            </w:r>
          </w:p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бюджет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33 766,9</w:t>
            </w:r>
          </w:p>
        </w:tc>
        <w:tc>
          <w:tcPr>
            <w:tcW w:w="1275" w:type="dxa"/>
          </w:tcPr>
          <w:p w:rsidR="00A825A3" w:rsidRPr="00F14AE1" w:rsidRDefault="00F27BAE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72 769,1</w:t>
            </w:r>
          </w:p>
        </w:tc>
        <w:tc>
          <w:tcPr>
            <w:tcW w:w="1276" w:type="dxa"/>
          </w:tcPr>
          <w:p w:rsidR="00A825A3" w:rsidRPr="00F14AE1" w:rsidRDefault="00F14AE1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</w:pPr>
            <w:r w:rsidRPr="00F14AE1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25 260,5</w:t>
            </w:r>
          </w:p>
        </w:tc>
        <w:tc>
          <w:tcPr>
            <w:tcW w:w="1134" w:type="dxa"/>
          </w:tcPr>
          <w:p w:rsidR="00A825A3" w:rsidRPr="00A825A3" w:rsidRDefault="00A825A3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470"/>
        </w:trPr>
        <w:tc>
          <w:tcPr>
            <w:tcW w:w="2660" w:type="dxa"/>
            <w:vMerge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</w:tcPr>
          <w:p w:rsidR="00A825A3" w:rsidRPr="00A825A3" w:rsidRDefault="00A825A3" w:rsidP="00A825A3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Областной  бюджет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75 555,8</w:t>
            </w:r>
          </w:p>
        </w:tc>
        <w:tc>
          <w:tcPr>
            <w:tcW w:w="1275" w:type="dxa"/>
          </w:tcPr>
          <w:p w:rsidR="00A825A3" w:rsidRPr="00A825A3" w:rsidRDefault="00F27BAE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F27BAE">
              <w:rPr>
                <w:rFonts w:eastAsia="Calibri"/>
                <w:sz w:val="24"/>
                <w:szCs w:val="24"/>
                <w:highlight w:val="yellow"/>
                <w:lang w:eastAsia="en-US" w:bidi="ru-RU"/>
              </w:rPr>
              <w:t>525 647,0</w:t>
            </w:r>
          </w:p>
        </w:tc>
        <w:tc>
          <w:tcPr>
            <w:tcW w:w="1276" w:type="dxa"/>
          </w:tcPr>
          <w:p w:rsidR="00A825A3" w:rsidRPr="00A825A3" w:rsidRDefault="002772A6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92 882,5</w:t>
            </w:r>
          </w:p>
        </w:tc>
        <w:tc>
          <w:tcPr>
            <w:tcW w:w="1134" w:type="dxa"/>
          </w:tcPr>
          <w:p w:rsidR="00A825A3" w:rsidRPr="00A825A3" w:rsidRDefault="002772A6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28 651,7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  <w:tr w:rsidR="00A825A3" w:rsidRPr="00A825A3" w:rsidTr="00402D1A">
        <w:trPr>
          <w:trHeight w:val="470"/>
        </w:trPr>
        <w:tc>
          <w:tcPr>
            <w:tcW w:w="2660" w:type="dxa"/>
            <w:vMerge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835" w:type="dxa"/>
            <w:vMerge/>
          </w:tcPr>
          <w:p w:rsidR="00A825A3" w:rsidRPr="00A825A3" w:rsidRDefault="00A825A3" w:rsidP="00A825A3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</w:tcPr>
          <w:p w:rsidR="00A825A3" w:rsidRPr="00A825A3" w:rsidRDefault="00A825A3" w:rsidP="00A825A3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Федеральный бюджет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250 306,8</w:t>
            </w:r>
          </w:p>
        </w:tc>
        <w:tc>
          <w:tcPr>
            <w:tcW w:w="1275" w:type="dxa"/>
          </w:tcPr>
          <w:p w:rsidR="00A825A3" w:rsidRPr="00A825A3" w:rsidRDefault="002772A6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185 459,2</w:t>
            </w:r>
          </w:p>
        </w:tc>
        <w:tc>
          <w:tcPr>
            <w:tcW w:w="1276" w:type="dxa"/>
          </w:tcPr>
          <w:p w:rsidR="00A825A3" w:rsidRPr="00A825A3" w:rsidRDefault="002772A6" w:rsidP="00A825A3">
            <w:pPr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173 003,8</w:t>
            </w:r>
          </w:p>
        </w:tc>
        <w:tc>
          <w:tcPr>
            <w:tcW w:w="1134" w:type="dxa"/>
          </w:tcPr>
          <w:p w:rsidR="00A825A3" w:rsidRPr="00A825A3" w:rsidRDefault="002772A6" w:rsidP="002772A6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165 734,6</w:t>
            </w:r>
          </w:p>
        </w:tc>
        <w:tc>
          <w:tcPr>
            <w:tcW w:w="1276" w:type="dxa"/>
          </w:tcPr>
          <w:p w:rsidR="00A825A3" w:rsidRPr="00A825A3" w:rsidRDefault="00A825A3" w:rsidP="00A825A3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276" w:type="dxa"/>
          </w:tcPr>
          <w:p w:rsidR="00A825A3" w:rsidRPr="00A825A3" w:rsidRDefault="00A825A3" w:rsidP="00402D1A">
            <w:pPr>
              <w:tabs>
                <w:tab w:val="left" w:pos="709"/>
              </w:tabs>
              <w:ind w:hanging="248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A825A3">
              <w:rPr>
                <w:rFonts w:eastAsia="Calibri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A825A3" w:rsidRPr="00A825A3" w:rsidRDefault="00A825A3" w:rsidP="00A825A3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825A3" w:rsidRPr="00A825A3" w:rsidRDefault="00A825A3" w:rsidP="00A825A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825A3">
        <w:rPr>
          <w:rFonts w:eastAsia="Calibri"/>
          <w:sz w:val="26"/>
          <w:szCs w:val="26"/>
          <w:lang w:eastAsia="en-US"/>
        </w:rPr>
        <w:t>__________</w:t>
      </w: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825A3" w:rsidRDefault="00A825A3" w:rsidP="003F175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AB23BF" w:rsidRPr="00AB23BF" w:rsidRDefault="00AB23BF" w:rsidP="00AB23B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"/>
          <w:szCs w:val="2"/>
        </w:rPr>
      </w:pPr>
    </w:p>
    <w:sectPr w:rsidR="00AB23BF" w:rsidRPr="00AB23BF" w:rsidSect="00AB23B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D0" w:rsidRDefault="006654D0">
      <w:r>
        <w:separator/>
      </w:r>
    </w:p>
  </w:endnote>
  <w:endnote w:type="continuationSeparator" w:id="0">
    <w:p w:rsidR="006654D0" w:rsidRDefault="006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3" w:rsidRDefault="00A825A3">
    <w:pPr>
      <w:pStyle w:val="a9"/>
      <w:jc w:val="center"/>
    </w:pPr>
  </w:p>
  <w:p w:rsidR="00A825A3" w:rsidRDefault="00A825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D0" w:rsidRDefault="006654D0">
      <w:r>
        <w:separator/>
      </w:r>
    </w:p>
  </w:footnote>
  <w:footnote w:type="continuationSeparator" w:id="0">
    <w:p w:rsidR="006654D0" w:rsidRDefault="006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C" w:rsidRDefault="00D20A0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0C" w:rsidRDefault="00D20A0C">
    <w:pPr>
      <w:pStyle w:val="a7"/>
      <w:jc w:val="center"/>
    </w:pPr>
  </w:p>
  <w:p w:rsidR="00D20A0C" w:rsidRDefault="00D20A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88195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A825A3" w:rsidRPr="00DA57F4" w:rsidRDefault="006654D0">
        <w:pPr>
          <w:pStyle w:val="a7"/>
          <w:jc w:val="center"/>
          <w:rPr>
            <w:sz w:val="2"/>
            <w:szCs w:val="2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3" w:rsidRDefault="00A825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BA1"/>
    <w:multiLevelType w:val="hybridMultilevel"/>
    <w:tmpl w:val="2C401D2C"/>
    <w:lvl w:ilvl="0" w:tplc="8252F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0"/>
    <w:rsid w:val="00006A11"/>
    <w:rsid w:val="00007CAF"/>
    <w:rsid w:val="0001460C"/>
    <w:rsid w:val="000403EF"/>
    <w:rsid w:val="00047897"/>
    <w:rsid w:val="00051AB7"/>
    <w:rsid w:val="00054B7E"/>
    <w:rsid w:val="00072E75"/>
    <w:rsid w:val="00081192"/>
    <w:rsid w:val="00094627"/>
    <w:rsid w:val="000957DC"/>
    <w:rsid w:val="000A0C05"/>
    <w:rsid w:val="000A35FD"/>
    <w:rsid w:val="000B0DAB"/>
    <w:rsid w:val="000B642E"/>
    <w:rsid w:val="000C04CA"/>
    <w:rsid w:val="000D18EE"/>
    <w:rsid w:val="000E584B"/>
    <w:rsid w:val="00101656"/>
    <w:rsid w:val="0010257D"/>
    <w:rsid w:val="0012091B"/>
    <w:rsid w:val="001215C0"/>
    <w:rsid w:val="00123EA7"/>
    <w:rsid w:val="00134E88"/>
    <w:rsid w:val="00154DDD"/>
    <w:rsid w:val="0016110E"/>
    <w:rsid w:val="00164DE5"/>
    <w:rsid w:val="001679FE"/>
    <w:rsid w:val="00170AA7"/>
    <w:rsid w:val="00175FD2"/>
    <w:rsid w:val="0018754C"/>
    <w:rsid w:val="001A5776"/>
    <w:rsid w:val="001B2219"/>
    <w:rsid w:val="001B4047"/>
    <w:rsid w:val="001B43B7"/>
    <w:rsid w:val="001D3731"/>
    <w:rsid w:val="001D526D"/>
    <w:rsid w:val="001D59C5"/>
    <w:rsid w:val="001D650A"/>
    <w:rsid w:val="001E6D81"/>
    <w:rsid w:val="001F5F75"/>
    <w:rsid w:val="00220DF0"/>
    <w:rsid w:val="002242A9"/>
    <w:rsid w:val="00226431"/>
    <w:rsid w:val="00227755"/>
    <w:rsid w:val="0024639C"/>
    <w:rsid w:val="0024709C"/>
    <w:rsid w:val="00247CF4"/>
    <w:rsid w:val="00254243"/>
    <w:rsid w:val="002622CC"/>
    <w:rsid w:val="00270365"/>
    <w:rsid w:val="0027272F"/>
    <w:rsid w:val="002772A6"/>
    <w:rsid w:val="002923AC"/>
    <w:rsid w:val="00296E09"/>
    <w:rsid w:val="002A03B8"/>
    <w:rsid w:val="002A42CB"/>
    <w:rsid w:val="002A5652"/>
    <w:rsid w:val="002B732B"/>
    <w:rsid w:val="002C1126"/>
    <w:rsid w:val="002C3568"/>
    <w:rsid w:val="002D20D4"/>
    <w:rsid w:val="002E21FE"/>
    <w:rsid w:val="002E288C"/>
    <w:rsid w:val="00335F02"/>
    <w:rsid w:val="0034128B"/>
    <w:rsid w:val="00351C0D"/>
    <w:rsid w:val="00355ECB"/>
    <w:rsid w:val="003757CA"/>
    <w:rsid w:val="00395CDE"/>
    <w:rsid w:val="003B1F8F"/>
    <w:rsid w:val="003C28CF"/>
    <w:rsid w:val="003C2E59"/>
    <w:rsid w:val="003F0165"/>
    <w:rsid w:val="003F1755"/>
    <w:rsid w:val="003F1832"/>
    <w:rsid w:val="003F3084"/>
    <w:rsid w:val="00402D1A"/>
    <w:rsid w:val="00404264"/>
    <w:rsid w:val="00443C2E"/>
    <w:rsid w:val="00444B02"/>
    <w:rsid w:val="004611F9"/>
    <w:rsid w:val="00461901"/>
    <w:rsid w:val="00486F5B"/>
    <w:rsid w:val="004C0125"/>
    <w:rsid w:val="004D0B10"/>
    <w:rsid w:val="004D2474"/>
    <w:rsid w:val="004E0159"/>
    <w:rsid w:val="004E2C09"/>
    <w:rsid w:val="004E65E6"/>
    <w:rsid w:val="00502E85"/>
    <w:rsid w:val="005044BE"/>
    <w:rsid w:val="0051317B"/>
    <w:rsid w:val="00516D7F"/>
    <w:rsid w:val="00520811"/>
    <w:rsid w:val="00522FC5"/>
    <w:rsid w:val="00523199"/>
    <w:rsid w:val="00525D8B"/>
    <w:rsid w:val="00535AB2"/>
    <w:rsid w:val="00542F9B"/>
    <w:rsid w:val="00567C6B"/>
    <w:rsid w:val="005844AA"/>
    <w:rsid w:val="00592E49"/>
    <w:rsid w:val="00593FB8"/>
    <w:rsid w:val="005A1779"/>
    <w:rsid w:val="005A51B3"/>
    <w:rsid w:val="005B118B"/>
    <w:rsid w:val="005D1513"/>
    <w:rsid w:val="005D46D4"/>
    <w:rsid w:val="005E1EE9"/>
    <w:rsid w:val="005E4D7D"/>
    <w:rsid w:val="005F4FF5"/>
    <w:rsid w:val="006040DD"/>
    <w:rsid w:val="00611F56"/>
    <w:rsid w:val="0061578F"/>
    <w:rsid w:val="0062765B"/>
    <w:rsid w:val="006304E6"/>
    <w:rsid w:val="006370C0"/>
    <w:rsid w:val="00644384"/>
    <w:rsid w:val="00652EE1"/>
    <w:rsid w:val="0065318D"/>
    <w:rsid w:val="00664F88"/>
    <w:rsid w:val="006654D0"/>
    <w:rsid w:val="00666EB1"/>
    <w:rsid w:val="006713F5"/>
    <w:rsid w:val="00672FC2"/>
    <w:rsid w:val="006777AD"/>
    <w:rsid w:val="00677F53"/>
    <w:rsid w:val="006832A3"/>
    <w:rsid w:val="00685C03"/>
    <w:rsid w:val="00693AD1"/>
    <w:rsid w:val="006A0620"/>
    <w:rsid w:val="006A0B8C"/>
    <w:rsid w:val="006A2237"/>
    <w:rsid w:val="006A6260"/>
    <w:rsid w:val="006B0E15"/>
    <w:rsid w:val="006B3CD2"/>
    <w:rsid w:val="006B3EEE"/>
    <w:rsid w:val="006B43A0"/>
    <w:rsid w:val="006B7683"/>
    <w:rsid w:val="006C2203"/>
    <w:rsid w:val="006D2D21"/>
    <w:rsid w:val="006E2CC9"/>
    <w:rsid w:val="00702609"/>
    <w:rsid w:val="00702808"/>
    <w:rsid w:val="007165D6"/>
    <w:rsid w:val="00731246"/>
    <w:rsid w:val="007321D7"/>
    <w:rsid w:val="0073624F"/>
    <w:rsid w:val="00736B7E"/>
    <w:rsid w:val="00737FD6"/>
    <w:rsid w:val="0079551B"/>
    <w:rsid w:val="0079782F"/>
    <w:rsid w:val="007B01FA"/>
    <w:rsid w:val="007C4FD9"/>
    <w:rsid w:val="007C6333"/>
    <w:rsid w:val="007D4993"/>
    <w:rsid w:val="007D55FC"/>
    <w:rsid w:val="007E5C65"/>
    <w:rsid w:val="007F1CEC"/>
    <w:rsid w:val="007F6F5B"/>
    <w:rsid w:val="00804CAA"/>
    <w:rsid w:val="008132D7"/>
    <w:rsid w:val="0083550A"/>
    <w:rsid w:val="0083647D"/>
    <w:rsid w:val="0083737B"/>
    <w:rsid w:val="00851474"/>
    <w:rsid w:val="0085757D"/>
    <w:rsid w:val="008A7D70"/>
    <w:rsid w:val="008C2379"/>
    <w:rsid w:val="008D64CA"/>
    <w:rsid w:val="008F0396"/>
    <w:rsid w:val="009024F8"/>
    <w:rsid w:val="00906113"/>
    <w:rsid w:val="00914308"/>
    <w:rsid w:val="009345FD"/>
    <w:rsid w:val="00945401"/>
    <w:rsid w:val="00950BB6"/>
    <w:rsid w:val="009559DF"/>
    <w:rsid w:val="00962B25"/>
    <w:rsid w:val="00964CDE"/>
    <w:rsid w:val="00981A80"/>
    <w:rsid w:val="00992A43"/>
    <w:rsid w:val="009A42ED"/>
    <w:rsid w:val="009A6787"/>
    <w:rsid w:val="009B3631"/>
    <w:rsid w:val="009B7E5D"/>
    <w:rsid w:val="009C59EF"/>
    <w:rsid w:val="009C5F6A"/>
    <w:rsid w:val="009C6951"/>
    <w:rsid w:val="009C7A32"/>
    <w:rsid w:val="009E10B7"/>
    <w:rsid w:val="009E1D19"/>
    <w:rsid w:val="009E3789"/>
    <w:rsid w:val="009F6E3A"/>
    <w:rsid w:val="00A00B30"/>
    <w:rsid w:val="00A14608"/>
    <w:rsid w:val="00A159FE"/>
    <w:rsid w:val="00A3157F"/>
    <w:rsid w:val="00A36D34"/>
    <w:rsid w:val="00A44121"/>
    <w:rsid w:val="00A502A1"/>
    <w:rsid w:val="00A667AB"/>
    <w:rsid w:val="00A66BE4"/>
    <w:rsid w:val="00A67A14"/>
    <w:rsid w:val="00A7375A"/>
    <w:rsid w:val="00A825A3"/>
    <w:rsid w:val="00A86714"/>
    <w:rsid w:val="00AA3EA7"/>
    <w:rsid w:val="00AA4754"/>
    <w:rsid w:val="00AB23BF"/>
    <w:rsid w:val="00AC48E9"/>
    <w:rsid w:val="00AC4942"/>
    <w:rsid w:val="00AC7AFD"/>
    <w:rsid w:val="00AD17D7"/>
    <w:rsid w:val="00AD39F7"/>
    <w:rsid w:val="00AD58CB"/>
    <w:rsid w:val="00AE48E3"/>
    <w:rsid w:val="00AE6A42"/>
    <w:rsid w:val="00AF14EB"/>
    <w:rsid w:val="00AF3007"/>
    <w:rsid w:val="00B05B23"/>
    <w:rsid w:val="00B22944"/>
    <w:rsid w:val="00B2728F"/>
    <w:rsid w:val="00B35819"/>
    <w:rsid w:val="00B360D1"/>
    <w:rsid w:val="00B44EBE"/>
    <w:rsid w:val="00B47E10"/>
    <w:rsid w:val="00B61A33"/>
    <w:rsid w:val="00B66E8F"/>
    <w:rsid w:val="00B67459"/>
    <w:rsid w:val="00B72730"/>
    <w:rsid w:val="00B774D3"/>
    <w:rsid w:val="00BA283B"/>
    <w:rsid w:val="00BB7142"/>
    <w:rsid w:val="00BC1F0A"/>
    <w:rsid w:val="00BC6795"/>
    <w:rsid w:val="00BD0216"/>
    <w:rsid w:val="00BD0970"/>
    <w:rsid w:val="00BE698D"/>
    <w:rsid w:val="00C02B56"/>
    <w:rsid w:val="00C2040B"/>
    <w:rsid w:val="00C46400"/>
    <w:rsid w:val="00C50E6F"/>
    <w:rsid w:val="00C53478"/>
    <w:rsid w:val="00C64D63"/>
    <w:rsid w:val="00C7381D"/>
    <w:rsid w:val="00CB2622"/>
    <w:rsid w:val="00CC3630"/>
    <w:rsid w:val="00CC3D82"/>
    <w:rsid w:val="00CC7AB2"/>
    <w:rsid w:val="00CE1406"/>
    <w:rsid w:val="00CE2666"/>
    <w:rsid w:val="00CF0CE2"/>
    <w:rsid w:val="00D04D8E"/>
    <w:rsid w:val="00D20A0C"/>
    <w:rsid w:val="00D33927"/>
    <w:rsid w:val="00D36B2A"/>
    <w:rsid w:val="00D53372"/>
    <w:rsid w:val="00D772EC"/>
    <w:rsid w:val="00DA0CAA"/>
    <w:rsid w:val="00DA1599"/>
    <w:rsid w:val="00DB63F3"/>
    <w:rsid w:val="00DC3702"/>
    <w:rsid w:val="00DD1CF4"/>
    <w:rsid w:val="00DD2A3A"/>
    <w:rsid w:val="00DD3EBF"/>
    <w:rsid w:val="00DE04EF"/>
    <w:rsid w:val="00DE690B"/>
    <w:rsid w:val="00DF41D9"/>
    <w:rsid w:val="00DF583B"/>
    <w:rsid w:val="00E07441"/>
    <w:rsid w:val="00E20CF3"/>
    <w:rsid w:val="00E51D99"/>
    <w:rsid w:val="00E527F6"/>
    <w:rsid w:val="00E562FE"/>
    <w:rsid w:val="00E66B8B"/>
    <w:rsid w:val="00E82957"/>
    <w:rsid w:val="00E8680E"/>
    <w:rsid w:val="00E953AD"/>
    <w:rsid w:val="00EA48DA"/>
    <w:rsid w:val="00EA5099"/>
    <w:rsid w:val="00EA60A7"/>
    <w:rsid w:val="00EB20D5"/>
    <w:rsid w:val="00EC7717"/>
    <w:rsid w:val="00ED4AE8"/>
    <w:rsid w:val="00ED4D41"/>
    <w:rsid w:val="00EE1058"/>
    <w:rsid w:val="00EF1F48"/>
    <w:rsid w:val="00EF6B45"/>
    <w:rsid w:val="00F022B2"/>
    <w:rsid w:val="00F04236"/>
    <w:rsid w:val="00F14AE1"/>
    <w:rsid w:val="00F245DF"/>
    <w:rsid w:val="00F27BAE"/>
    <w:rsid w:val="00F320E4"/>
    <w:rsid w:val="00F33042"/>
    <w:rsid w:val="00F36F22"/>
    <w:rsid w:val="00F447A3"/>
    <w:rsid w:val="00F57635"/>
    <w:rsid w:val="00F578F8"/>
    <w:rsid w:val="00F71D76"/>
    <w:rsid w:val="00F72CC1"/>
    <w:rsid w:val="00F75553"/>
    <w:rsid w:val="00F86D81"/>
    <w:rsid w:val="00F9735B"/>
    <w:rsid w:val="00FA7A59"/>
    <w:rsid w:val="00FB4D71"/>
    <w:rsid w:val="00FD0A04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82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B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2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04CA"/>
    <w:pPr>
      <w:ind w:left="720"/>
      <w:contextualSpacing/>
    </w:pPr>
  </w:style>
  <w:style w:type="table" w:styleId="a6">
    <w:name w:val="Table Grid"/>
    <w:basedOn w:val="a1"/>
    <w:uiPriority w:val="59"/>
    <w:rsid w:val="003F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0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A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296E09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56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2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82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BFAF-458C-48BC-ABD4-5CD6F6E8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Светлана Анатольевна Новикова</cp:lastModifiedBy>
  <cp:revision>9</cp:revision>
  <cp:lastPrinted>2022-01-20T14:17:00Z</cp:lastPrinted>
  <dcterms:created xsi:type="dcterms:W3CDTF">2023-10-09T06:13:00Z</dcterms:created>
  <dcterms:modified xsi:type="dcterms:W3CDTF">2023-10-11T10:53:00Z</dcterms:modified>
</cp:coreProperties>
</file>